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39B11" w14:textId="77777777" w:rsidR="00143EAC" w:rsidRDefault="00143EAC" w:rsidP="00143EAC">
      <w:pPr>
        <w:pStyle w:val="NormalWeb"/>
        <w:spacing w:before="0" w:beforeAutospacing="0" w:after="0" w:afterAutospacing="0"/>
        <w:rPr>
          <w:color w:val="000000"/>
        </w:rPr>
      </w:pPr>
      <w:r>
        <w:rPr>
          <w:rFonts w:ascii="Arial" w:hAnsi="Arial" w:cs="Arial"/>
          <w:color w:val="000000"/>
          <w:sz w:val="20"/>
          <w:szCs w:val="20"/>
        </w:rPr>
        <w:t>A mere 200 meters from Limassol’s stunning coastline, the Aqua Park Resort has the privilege of being just a few steps away from the beach, and yet never far from the buzzing liveliness for which the city is famous. The Yermasoyia tourist area offers a wealth of amenities within walking distance for residents of the complex, including a cinema, bowling alley, a plethora of restaurants and a vibrant nightlife. Aqua Park Resort residents will enjoy a gated resort with its own private roads, four communal swimming pools, a playground area and beautiful lush green gardens.  </w:t>
      </w:r>
    </w:p>
    <w:p w14:paraId="5BC0C400" w14:textId="77777777" w:rsidR="00143EAC" w:rsidRDefault="00143EAC" w:rsidP="00143EAC">
      <w:pPr>
        <w:rPr>
          <w:rFonts w:eastAsia="Times New Roman"/>
          <w:color w:val="000000"/>
        </w:rPr>
      </w:pPr>
    </w:p>
    <w:p w14:paraId="0D2C1243" w14:textId="77777777" w:rsidR="00143EAC" w:rsidRDefault="00143EAC" w:rsidP="00143EAC">
      <w:pPr>
        <w:numPr>
          <w:ilvl w:val="0"/>
          <w:numId w:val="1"/>
        </w:numPr>
        <w:spacing w:before="100" w:beforeAutospacing="1" w:after="100" w:afterAutospacing="1"/>
        <w:rPr>
          <w:rFonts w:eastAsia="Times New Roman"/>
          <w:color w:val="000000"/>
        </w:rPr>
      </w:pPr>
      <w:r>
        <w:rPr>
          <w:rFonts w:ascii="Arial" w:eastAsia="Times New Roman" w:hAnsi="Arial" w:cs="Arial"/>
          <w:color w:val="000000"/>
          <w:sz w:val="20"/>
          <w:szCs w:val="20"/>
        </w:rPr>
        <w:t>Gated Resort with private roads </w:t>
      </w:r>
    </w:p>
    <w:p w14:paraId="6EC55B25" w14:textId="1845D6CA" w:rsidR="00143EAC" w:rsidRPr="000F02DD" w:rsidRDefault="00143EAC" w:rsidP="00143EAC">
      <w:pPr>
        <w:numPr>
          <w:ilvl w:val="0"/>
          <w:numId w:val="1"/>
        </w:numPr>
        <w:spacing w:before="100" w:beforeAutospacing="1" w:after="100" w:afterAutospacing="1"/>
        <w:rPr>
          <w:rFonts w:eastAsia="Times New Roman"/>
          <w:color w:val="000000"/>
        </w:rPr>
      </w:pPr>
      <w:r>
        <w:rPr>
          <w:rFonts w:ascii="Arial" w:eastAsia="Times New Roman" w:hAnsi="Arial" w:cs="Arial"/>
          <w:color w:val="000000"/>
          <w:sz w:val="20"/>
          <w:szCs w:val="20"/>
        </w:rPr>
        <w:t xml:space="preserve">4 </w:t>
      </w:r>
      <w:r w:rsidR="000F02DD">
        <w:rPr>
          <w:rFonts w:ascii="Arial" w:eastAsia="Times New Roman" w:hAnsi="Arial" w:cs="Arial"/>
          <w:color w:val="000000"/>
          <w:sz w:val="20"/>
          <w:szCs w:val="20"/>
        </w:rPr>
        <w:t xml:space="preserve">Outdoor </w:t>
      </w:r>
      <w:r>
        <w:rPr>
          <w:rFonts w:ascii="Arial" w:eastAsia="Times New Roman" w:hAnsi="Arial" w:cs="Arial"/>
          <w:color w:val="000000"/>
          <w:sz w:val="20"/>
          <w:szCs w:val="20"/>
        </w:rPr>
        <w:t>Swimming Pools </w:t>
      </w:r>
    </w:p>
    <w:p w14:paraId="74AF691C" w14:textId="62B4B722" w:rsidR="000F02DD" w:rsidRDefault="000F02DD" w:rsidP="00143EAC">
      <w:pPr>
        <w:numPr>
          <w:ilvl w:val="0"/>
          <w:numId w:val="1"/>
        </w:numPr>
        <w:spacing w:before="100" w:beforeAutospacing="1" w:after="100" w:afterAutospacing="1"/>
        <w:rPr>
          <w:rFonts w:eastAsia="Times New Roman"/>
          <w:color w:val="000000"/>
        </w:rPr>
      </w:pPr>
      <w:r>
        <w:rPr>
          <w:rFonts w:ascii="Arial" w:eastAsia="Times New Roman" w:hAnsi="Arial" w:cs="Arial"/>
          <w:color w:val="000000"/>
          <w:sz w:val="20"/>
          <w:szCs w:val="20"/>
        </w:rPr>
        <w:t xml:space="preserve">1 Indoor Swimming Pool </w:t>
      </w:r>
    </w:p>
    <w:p w14:paraId="12C53176" w14:textId="6823FD9E" w:rsidR="000F02DD" w:rsidRPr="000F02DD" w:rsidRDefault="00143EAC" w:rsidP="000F02DD">
      <w:pPr>
        <w:numPr>
          <w:ilvl w:val="0"/>
          <w:numId w:val="1"/>
        </w:numPr>
        <w:spacing w:before="100" w:beforeAutospacing="1" w:after="100" w:afterAutospacing="1"/>
        <w:rPr>
          <w:rFonts w:eastAsia="Times New Roman"/>
          <w:color w:val="000000"/>
        </w:rPr>
      </w:pPr>
      <w:r>
        <w:rPr>
          <w:rFonts w:ascii="Arial" w:eastAsia="Times New Roman" w:hAnsi="Arial" w:cs="Arial"/>
          <w:color w:val="000000"/>
          <w:sz w:val="20"/>
          <w:szCs w:val="20"/>
        </w:rPr>
        <w:t>Playground Area</w:t>
      </w:r>
    </w:p>
    <w:p w14:paraId="41A4F4C3" w14:textId="53B9EFE3" w:rsidR="00143EAC" w:rsidRPr="000F02DD" w:rsidRDefault="00143EAC" w:rsidP="00143EAC">
      <w:pPr>
        <w:numPr>
          <w:ilvl w:val="0"/>
          <w:numId w:val="1"/>
        </w:numPr>
        <w:spacing w:before="100" w:beforeAutospacing="1" w:after="100" w:afterAutospacing="1"/>
        <w:rPr>
          <w:rFonts w:eastAsia="Times New Roman"/>
          <w:color w:val="000000"/>
        </w:rPr>
      </w:pPr>
      <w:r>
        <w:rPr>
          <w:rFonts w:ascii="Arial" w:eastAsia="Times New Roman" w:hAnsi="Arial" w:cs="Arial"/>
          <w:color w:val="000000"/>
          <w:sz w:val="20"/>
          <w:szCs w:val="20"/>
        </w:rPr>
        <w:t>Beautiful lush green Gardens </w:t>
      </w:r>
    </w:p>
    <w:p w14:paraId="1F34C9CF" w14:textId="0704A873" w:rsidR="000F02DD" w:rsidRPr="000F02DD" w:rsidRDefault="000F02DD" w:rsidP="00143EAC">
      <w:pPr>
        <w:numPr>
          <w:ilvl w:val="0"/>
          <w:numId w:val="1"/>
        </w:numPr>
        <w:spacing w:before="100" w:beforeAutospacing="1" w:after="100" w:afterAutospacing="1"/>
        <w:rPr>
          <w:rFonts w:eastAsia="Times New Roman"/>
          <w:color w:val="000000"/>
        </w:rPr>
      </w:pPr>
      <w:r>
        <w:rPr>
          <w:rFonts w:ascii="Arial" w:eastAsia="Times New Roman" w:hAnsi="Arial" w:cs="Arial"/>
          <w:color w:val="000000"/>
          <w:sz w:val="20"/>
          <w:szCs w:val="20"/>
        </w:rPr>
        <w:t>Concierge Service</w:t>
      </w:r>
    </w:p>
    <w:p w14:paraId="58BEFE38" w14:textId="68CC1AEE" w:rsidR="000F02DD" w:rsidRDefault="000F02DD" w:rsidP="00143EAC">
      <w:pPr>
        <w:numPr>
          <w:ilvl w:val="0"/>
          <w:numId w:val="1"/>
        </w:numPr>
        <w:spacing w:before="100" w:beforeAutospacing="1" w:after="100" w:afterAutospacing="1"/>
        <w:rPr>
          <w:rFonts w:eastAsia="Times New Roman"/>
          <w:color w:val="000000"/>
        </w:rPr>
      </w:pPr>
      <w:r>
        <w:rPr>
          <w:rFonts w:ascii="Arial" w:eastAsia="Times New Roman" w:hAnsi="Arial" w:cs="Arial"/>
          <w:color w:val="000000"/>
          <w:sz w:val="20"/>
          <w:szCs w:val="20"/>
        </w:rPr>
        <w:t xml:space="preserve">Restaurant / Café </w:t>
      </w:r>
    </w:p>
    <w:p w14:paraId="704EBEFE" w14:textId="77777777" w:rsidR="00143EAC" w:rsidRDefault="00143EAC" w:rsidP="00F03684">
      <w:pPr>
        <w:pStyle w:val="NormalWeb"/>
        <w:spacing w:before="0" w:beforeAutospacing="0" w:after="0" w:afterAutospacing="0"/>
        <w:rPr>
          <w:rFonts w:ascii="Arial" w:hAnsi="Arial" w:cs="Arial"/>
          <w:color w:val="000000"/>
          <w:sz w:val="20"/>
          <w:szCs w:val="20"/>
        </w:rPr>
      </w:pPr>
    </w:p>
    <w:p w14:paraId="18021488" w14:textId="77777777" w:rsidR="00143EAC" w:rsidRDefault="00143EAC" w:rsidP="00F03684">
      <w:pPr>
        <w:pStyle w:val="NormalWeb"/>
        <w:spacing w:before="0" w:beforeAutospacing="0" w:after="0" w:afterAutospacing="0"/>
        <w:rPr>
          <w:rFonts w:ascii="Arial" w:hAnsi="Arial" w:cs="Arial"/>
          <w:color w:val="000000"/>
          <w:sz w:val="20"/>
          <w:szCs w:val="20"/>
        </w:rPr>
      </w:pPr>
    </w:p>
    <w:p w14:paraId="22DA5B6F" w14:textId="77777777" w:rsidR="00143EAC" w:rsidRDefault="00143EAC" w:rsidP="00F03684">
      <w:pPr>
        <w:pStyle w:val="NormalWeb"/>
        <w:spacing w:before="0" w:beforeAutospacing="0" w:after="0" w:afterAutospacing="0"/>
        <w:rPr>
          <w:rFonts w:ascii="Arial" w:hAnsi="Arial" w:cs="Arial"/>
          <w:color w:val="000000"/>
          <w:sz w:val="20"/>
          <w:szCs w:val="20"/>
        </w:rPr>
      </w:pPr>
    </w:p>
    <w:p w14:paraId="2DF26361" w14:textId="77777777" w:rsidR="00F03684" w:rsidRDefault="00F03684" w:rsidP="00F03684">
      <w:pPr>
        <w:pStyle w:val="NormalWeb"/>
        <w:spacing w:before="0" w:beforeAutospacing="0" w:after="0" w:afterAutospacing="0"/>
        <w:rPr>
          <w:color w:val="000000"/>
        </w:rPr>
      </w:pPr>
      <w:r>
        <w:rPr>
          <w:rFonts w:ascii="Arial" w:hAnsi="Arial" w:cs="Arial"/>
          <w:color w:val="000000"/>
          <w:sz w:val="20"/>
          <w:szCs w:val="20"/>
        </w:rPr>
        <w:t>The warmth of home and the comforts of a world-class hotel are what make your Aqua Park Vacation Club apartment truly unique. </w:t>
      </w:r>
    </w:p>
    <w:p w14:paraId="46DB409A" w14:textId="77777777" w:rsidR="00F03684" w:rsidRDefault="00F03684" w:rsidP="00F03684">
      <w:pPr>
        <w:pStyle w:val="NormalWeb"/>
        <w:spacing w:before="0" w:beforeAutospacing="0" w:after="0" w:afterAutospacing="0"/>
        <w:rPr>
          <w:color w:val="000000"/>
        </w:rPr>
      </w:pPr>
      <w:r>
        <w:rPr>
          <w:rFonts w:ascii="Arial" w:hAnsi="Arial" w:cs="Arial"/>
          <w:color w:val="000000"/>
          <w:sz w:val="20"/>
          <w:szCs w:val="20"/>
        </w:rPr>
        <w:t xml:space="preserve">The one, </w:t>
      </w:r>
      <w:proofErr w:type="gramStart"/>
      <w:r>
        <w:rPr>
          <w:rFonts w:ascii="Arial" w:hAnsi="Arial" w:cs="Arial"/>
          <w:color w:val="000000"/>
          <w:sz w:val="20"/>
          <w:szCs w:val="20"/>
        </w:rPr>
        <w:t>two and three bedroom</w:t>
      </w:r>
      <w:proofErr w:type="gramEnd"/>
      <w:r>
        <w:rPr>
          <w:rFonts w:ascii="Arial" w:hAnsi="Arial" w:cs="Arial"/>
          <w:color w:val="000000"/>
          <w:sz w:val="20"/>
          <w:szCs w:val="20"/>
        </w:rPr>
        <w:t xml:space="preserve"> apartments boast a lobby area, concierge service, restaurant, spa and gym facilities, and an internal pool area plus a private swimming pool for all ground floor apartments. Each fully-furnished apartment has been stylishly designed and decorated, with special attention paid to every last exquisite detail. The Aqua Park Vacation Club provides an ideal investment opportunity for a guaranteed rental income. </w:t>
      </w:r>
    </w:p>
    <w:p w14:paraId="644A2EE8" w14:textId="77777777" w:rsidR="00F03684" w:rsidRDefault="00F03684" w:rsidP="00F03684">
      <w:pPr>
        <w:pStyle w:val="NormalWeb"/>
        <w:spacing w:before="0" w:beforeAutospacing="0" w:after="0" w:afterAutospacing="0"/>
        <w:rPr>
          <w:color w:val="000000"/>
        </w:rPr>
      </w:pPr>
    </w:p>
    <w:p w14:paraId="325C2D55" w14:textId="77777777" w:rsidR="00F03684" w:rsidRDefault="00F03684" w:rsidP="00F03684">
      <w:pPr>
        <w:pStyle w:val="NormalWeb"/>
        <w:spacing w:before="0" w:beforeAutospacing="0" w:after="0" w:afterAutospacing="0"/>
        <w:rPr>
          <w:color w:val="000000"/>
        </w:rPr>
      </w:pPr>
    </w:p>
    <w:p w14:paraId="1543DFB0" w14:textId="77777777" w:rsidR="00F03684" w:rsidRDefault="00F03684" w:rsidP="00F03684">
      <w:pPr>
        <w:pStyle w:val="NormalWeb"/>
        <w:spacing w:before="0" w:beforeAutospacing="0" w:after="0" w:afterAutospacing="0"/>
        <w:rPr>
          <w:color w:val="000000"/>
        </w:rPr>
      </w:pPr>
      <w:r>
        <w:rPr>
          <w:rFonts w:ascii="Arial" w:hAnsi="Arial" w:cs="Arial"/>
          <w:b/>
          <w:bCs/>
          <w:i/>
          <w:iCs/>
          <w:color w:val="000000"/>
          <w:sz w:val="20"/>
          <w:szCs w:val="20"/>
        </w:rPr>
        <w:t>indulge yourself</w:t>
      </w:r>
    </w:p>
    <w:p w14:paraId="67E91330" w14:textId="77777777" w:rsidR="00F03684" w:rsidRDefault="00F03684" w:rsidP="00F03684">
      <w:pPr>
        <w:pStyle w:val="NormalWeb"/>
        <w:spacing w:before="0" w:beforeAutospacing="0" w:after="0" w:afterAutospacing="0"/>
        <w:rPr>
          <w:color w:val="000000"/>
        </w:rPr>
      </w:pPr>
      <w:r>
        <w:rPr>
          <w:rFonts w:ascii="Arial" w:hAnsi="Arial" w:cs="Arial"/>
          <w:color w:val="000000"/>
          <w:sz w:val="20"/>
          <w:szCs w:val="20"/>
        </w:rPr>
        <w:t>If it’s too chilly to make it to the beach, why not lounge on the comfortable sunbeds and dip your toes into the cerulean waters of the indoor pool, or indulge in some self-pampering at the Aqua Park Vacation Club Spa. Stay fit and healthy in your own home. There’s no need for expensive gym memberships when you have the luxury of a fitness center right at your feet. </w:t>
      </w:r>
    </w:p>
    <w:p w14:paraId="739217BD" w14:textId="77777777" w:rsidR="00F03684" w:rsidRDefault="00F03684" w:rsidP="00F03684">
      <w:pPr>
        <w:pStyle w:val="NormalWeb"/>
        <w:spacing w:before="0" w:beforeAutospacing="0" w:after="0" w:afterAutospacing="0"/>
        <w:rPr>
          <w:color w:val="000000"/>
        </w:rPr>
      </w:pPr>
    </w:p>
    <w:p w14:paraId="46A59ECD" w14:textId="77777777" w:rsidR="00F03684" w:rsidRDefault="00F03684" w:rsidP="00F03684">
      <w:pPr>
        <w:pStyle w:val="NormalWeb"/>
        <w:spacing w:before="0" w:beforeAutospacing="0" w:after="0" w:afterAutospacing="0"/>
        <w:rPr>
          <w:color w:val="000000"/>
        </w:rPr>
      </w:pPr>
      <w:r>
        <w:rPr>
          <w:rFonts w:ascii="Arial" w:hAnsi="Arial" w:cs="Arial"/>
          <w:b/>
          <w:bCs/>
          <w:i/>
          <w:iCs/>
          <w:color w:val="000000"/>
          <w:sz w:val="20"/>
          <w:szCs w:val="20"/>
        </w:rPr>
        <w:t>welcoming ambience</w:t>
      </w:r>
    </w:p>
    <w:p w14:paraId="5ACA031A" w14:textId="77777777" w:rsidR="00F03684" w:rsidRDefault="00F03684" w:rsidP="00F03684">
      <w:pPr>
        <w:pStyle w:val="NormalWeb"/>
        <w:spacing w:before="0" w:beforeAutospacing="0" w:after="0" w:afterAutospacing="0"/>
        <w:rPr>
          <w:color w:val="000000"/>
        </w:rPr>
      </w:pPr>
      <w:r>
        <w:rPr>
          <w:rFonts w:ascii="Arial" w:hAnsi="Arial" w:cs="Arial"/>
          <w:color w:val="000000"/>
          <w:sz w:val="20"/>
          <w:szCs w:val="20"/>
        </w:rPr>
        <w:t>The welcoming ambience of the Aqua Park Vacation Club offers a calm setting where you can enjoy all the amenities and services you would expect from a hotel stay, yet feel at home in comfort. And for that something extra, we ensure that prompt assistance from our dedicated concierge service is always close at hand. For those days when you’d like someone else to do the hard work, savor the delicious flavors of our in-house chefs at the Aqua Park Vacation Club Restaurant.</w:t>
      </w:r>
    </w:p>
    <w:p w14:paraId="12E5D41D" w14:textId="77777777" w:rsidR="00F03684" w:rsidRDefault="00F03684" w:rsidP="00F03684">
      <w:pPr>
        <w:pStyle w:val="NormalWeb"/>
        <w:spacing w:before="0" w:beforeAutospacing="0" w:after="0" w:afterAutospacing="0"/>
        <w:rPr>
          <w:color w:val="000000"/>
        </w:rPr>
      </w:pPr>
    </w:p>
    <w:p w14:paraId="160723F2" w14:textId="77777777" w:rsidR="00F03684" w:rsidRDefault="00F03684" w:rsidP="00F03684">
      <w:pPr>
        <w:pStyle w:val="NormalWeb"/>
        <w:spacing w:before="0" w:beforeAutospacing="0" w:after="0" w:afterAutospacing="0"/>
        <w:rPr>
          <w:color w:val="000000"/>
        </w:rPr>
      </w:pPr>
      <w:r>
        <w:rPr>
          <w:rFonts w:ascii="Arial" w:hAnsi="Arial" w:cs="Arial"/>
          <w:b/>
          <w:bCs/>
          <w:i/>
          <w:iCs/>
          <w:color w:val="000000"/>
          <w:sz w:val="20"/>
          <w:szCs w:val="20"/>
        </w:rPr>
        <w:t>bright &amp; spacious</w:t>
      </w:r>
    </w:p>
    <w:p w14:paraId="2AFAB25D" w14:textId="77777777" w:rsidR="00F03684" w:rsidRDefault="00F03684" w:rsidP="00F03684">
      <w:pPr>
        <w:pStyle w:val="NormalWeb"/>
        <w:spacing w:before="0" w:beforeAutospacing="0" w:after="0" w:afterAutospacing="0"/>
        <w:rPr>
          <w:color w:val="000000"/>
        </w:rPr>
      </w:pPr>
      <w:r>
        <w:rPr>
          <w:rFonts w:ascii="Arial" w:hAnsi="Arial" w:cs="Arial"/>
          <w:color w:val="000000"/>
          <w:sz w:val="20"/>
          <w:szCs w:val="20"/>
        </w:rPr>
        <w:t>The kitchen is bright and spacious, offering aspiring cooks a sanctuary with top-of-the-line appliances, ample storage and well-lit workspaces that are sure to inspire even the most novice chef. </w:t>
      </w:r>
    </w:p>
    <w:p w14:paraId="6E995D25" w14:textId="77777777" w:rsidR="00F03684" w:rsidRDefault="00F03684" w:rsidP="00F03684">
      <w:pPr>
        <w:pStyle w:val="NormalWeb"/>
        <w:spacing w:before="0" w:beforeAutospacing="0" w:after="0" w:afterAutospacing="0"/>
        <w:rPr>
          <w:color w:val="000000"/>
        </w:rPr>
      </w:pPr>
    </w:p>
    <w:p w14:paraId="0C973999" w14:textId="77777777" w:rsidR="00F03684" w:rsidRDefault="00F03684" w:rsidP="00F03684">
      <w:pPr>
        <w:pStyle w:val="NormalWeb"/>
        <w:spacing w:before="0" w:beforeAutospacing="0" w:after="0" w:afterAutospacing="0"/>
        <w:rPr>
          <w:color w:val="000000"/>
        </w:rPr>
      </w:pPr>
      <w:r>
        <w:rPr>
          <w:rFonts w:ascii="Arial" w:hAnsi="Arial" w:cs="Arial"/>
          <w:b/>
          <w:bCs/>
          <w:i/>
          <w:iCs/>
          <w:color w:val="000000"/>
          <w:sz w:val="20"/>
          <w:szCs w:val="20"/>
        </w:rPr>
        <w:t>superb views</w:t>
      </w:r>
    </w:p>
    <w:p w14:paraId="20895E74" w14:textId="77777777" w:rsidR="00F03684" w:rsidRDefault="00F03684" w:rsidP="00F03684">
      <w:pPr>
        <w:pStyle w:val="NormalWeb"/>
        <w:spacing w:before="0" w:beforeAutospacing="0" w:after="0" w:afterAutospacing="0"/>
        <w:rPr>
          <w:color w:val="000000"/>
        </w:rPr>
      </w:pPr>
      <w:r>
        <w:rPr>
          <w:rFonts w:ascii="Arial" w:hAnsi="Arial" w:cs="Arial"/>
          <w:color w:val="000000"/>
          <w:sz w:val="20"/>
          <w:szCs w:val="20"/>
        </w:rPr>
        <w:t>Natural light is abundant in Cyprus, and we’ve ensured that the living areas feature large windows that stream in sunshine and afford superb views of the Limassol coastline, corresponding beautifully with the sea-blue touches of the decor. </w:t>
      </w:r>
    </w:p>
    <w:p w14:paraId="50F940A3" w14:textId="77777777" w:rsidR="00F03684" w:rsidRDefault="00F03684" w:rsidP="00F03684">
      <w:pPr>
        <w:rPr>
          <w:rFonts w:eastAsia="Times New Roman"/>
          <w:color w:val="000000"/>
        </w:rPr>
      </w:pPr>
    </w:p>
    <w:p w14:paraId="05318569" w14:textId="77777777" w:rsidR="00F03684" w:rsidRDefault="00F03684" w:rsidP="00F03684">
      <w:pPr>
        <w:rPr>
          <w:rFonts w:eastAsia="Times New Roman"/>
          <w:color w:val="000000"/>
        </w:rPr>
      </w:pPr>
    </w:p>
    <w:p w14:paraId="57D7B89A" w14:textId="4408155C" w:rsidR="009150BE" w:rsidRDefault="009E4BD3" w:rsidP="009E4BD3">
      <w:pPr>
        <w:jc w:val="center"/>
      </w:pPr>
      <w:r>
        <w:rPr>
          <w:rFonts w:ascii="Arial" w:hAnsi="Arial" w:cs="Arial"/>
          <w:color w:val="7A838C"/>
          <w:shd w:val="clear" w:color="auto" w:fill="FFFFFF"/>
        </w:rPr>
        <w:t>ENERGY PERFORMANCE CATEGORY: B+</w:t>
      </w:r>
    </w:p>
    <w:sectPr w:rsidR="00915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AE1B10"/>
    <w:multiLevelType w:val="multilevel"/>
    <w:tmpl w:val="D376E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684"/>
    <w:rsid w:val="000F02DD"/>
    <w:rsid w:val="00143EAC"/>
    <w:rsid w:val="009150BE"/>
    <w:rsid w:val="009E4BD3"/>
    <w:rsid w:val="00F0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EA69"/>
  <w15:docId w15:val="{56E723D0-9AD0-42CA-83C0-34CFDF65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6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109937">
      <w:bodyDiv w:val="1"/>
      <w:marLeft w:val="0"/>
      <w:marRight w:val="0"/>
      <w:marTop w:val="0"/>
      <w:marBottom w:val="0"/>
      <w:divBdr>
        <w:top w:val="none" w:sz="0" w:space="0" w:color="auto"/>
        <w:left w:val="none" w:sz="0" w:space="0" w:color="auto"/>
        <w:bottom w:val="none" w:sz="0" w:space="0" w:color="auto"/>
        <w:right w:val="none" w:sz="0" w:space="0" w:color="auto"/>
      </w:divBdr>
    </w:div>
    <w:div w:id="118170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7396636B00845B4AB5BD1A3E9DEF8" ma:contentTypeVersion="14" ma:contentTypeDescription="Create a new document." ma:contentTypeScope="" ma:versionID="5e4595c9f6fbf776b7d8ec29cac132fc">
  <xsd:schema xmlns:xsd="http://www.w3.org/2001/XMLSchema" xmlns:xs="http://www.w3.org/2001/XMLSchema" xmlns:p="http://schemas.microsoft.com/office/2006/metadata/properties" xmlns:ns2="e8489329-1a5d-433d-a3d1-ee810e6f2a3f" xmlns:ns3="8b00fd8b-ab1f-4b05-bb09-9f5feee21d88" targetNamespace="http://schemas.microsoft.com/office/2006/metadata/properties" ma:root="true" ma:fieldsID="bc4f8f60ebab545733da45192c64ee36" ns2:_="" ns3:_="">
    <xsd:import namespace="e8489329-1a5d-433d-a3d1-ee810e6f2a3f"/>
    <xsd:import namespace="8b00fd8b-ab1f-4b05-bb09-9f5feee21d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89329-1a5d-433d-a3d1-ee810e6f2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ec8cac-0e23-4030-b0bb-75d356f084e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0fd8b-ab1f-4b05-bb09-9f5feee21d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136c6a-9dd0-43ee-ad92-a1ff3475fa48}" ma:internalName="TaxCatchAll" ma:showField="CatchAllData" ma:web="8b00fd8b-ab1f-4b05-bb09-9f5feee21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00fd8b-ab1f-4b05-bb09-9f5feee21d88" xsi:nil="true"/>
    <lcf76f155ced4ddcb4097134ff3c332f xmlns="e8489329-1a5d-433d-a3d1-ee810e6f2a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D4DB1D-58E4-4E7B-ACC7-1469B25FE9BD}"/>
</file>

<file path=customXml/itemProps2.xml><?xml version="1.0" encoding="utf-8"?>
<ds:datastoreItem xmlns:ds="http://schemas.openxmlformats.org/officeDocument/2006/customXml" ds:itemID="{673E4EA1-0DA9-4FF1-80C4-80605468E377}">
  <ds:schemaRefs>
    <ds:schemaRef ds:uri="http://schemas.microsoft.com/sharepoint/v3/contenttype/forms"/>
  </ds:schemaRefs>
</ds:datastoreItem>
</file>

<file path=customXml/itemProps3.xml><?xml version="1.0" encoding="utf-8"?>
<ds:datastoreItem xmlns:ds="http://schemas.openxmlformats.org/officeDocument/2006/customXml" ds:itemID="{9A5DC9BE-F3A7-432B-9015-83B41C5697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Roulla</dc:creator>
  <cp:lastModifiedBy>Roulla</cp:lastModifiedBy>
  <cp:revision>4</cp:revision>
  <dcterms:created xsi:type="dcterms:W3CDTF">2016-10-25T14:27:00Z</dcterms:created>
  <dcterms:modified xsi:type="dcterms:W3CDTF">2022-11-04T13:02:00Z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0x0101001327396636B00845B4AB5BD1A3E9DEF8</vt:lpwstr>
  </property>
</Properties>
</file>